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BE" w:rsidRDefault="005036BE" w:rsidP="005036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:rsidR="005036BE" w:rsidRDefault="005036BE" w:rsidP="005036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036BE" w:rsidRPr="00FC6A5B" w:rsidRDefault="005036BE" w:rsidP="005036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00"/>
          <w:sz w:val="32"/>
          <w:szCs w:val="32"/>
          <w:lang w:eastAsia="x-none"/>
        </w:rPr>
      </w:pPr>
      <w:r w:rsidRPr="00FC6A5B">
        <w:rPr>
          <w:rFonts w:ascii="Times New Roman" w:eastAsia="Times New Roman" w:hAnsi="Times New Roman" w:cs="Times New Roman"/>
          <w:b/>
          <w:color w:val="FF3300"/>
          <w:sz w:val="32"/>
          <w:szCs w:val="32"/>
          <w:lang w:val="x-none" w:eastAsia="x-none"/>
        </w:rPr>
        <w:t xml:space="preserve">Sylabus </w:t>
      </w:r>
      <w:r w:rsidRPr="00FC6A5B">
        <w:rPr>
          <w:rFonts w:ascii="Times New Roman" w:eastAsia="Times New Roman" w:hAnsi="Times New Roman" w:cs="Times New Roman"/>
          <w:b/>
          <w:color w:val="FF3300"/>
          <w:sz w:val="32"/>
          <w:szCs w:val="32"/>
          <w:lang w:eastAsia="x-none"/>
        </w:rPr>
        <w:t xml:space="preserve">L-D </w:t>
      </w:r>
    </w:p>
    <w:p w:rsidR="005036BE" w:rsidRDefault="005036BE" w:rsidP="005036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Wydziału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WYDZIAŁ LEKARSKI</w:t>
            </w:r>
          </w:p>
          <w:p w:rsidR="005036BE" w:rsidRDefault="0064357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KIERUNEK LEKARSKO-DENTYSTYCZNY</w:t>
            </w:r>
            <w:bookmarkStart w:id="0" w:name="_GoBack"/>
            <w:bookmarkEnd w:id="0"/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Studium Wychowania Fizycznego i Sportu UJ CM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Wychowanie Fizyczne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Klasyfikacja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ISCED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" w:eastAsia="Calibri" w:hAnsi="Times" w:cs="Times New Roman"/>
                <w:sz w:val="24"/>
                <w:szCs w:val="24"/>
                <w:lang w:val="en-GB"/>
              </w:rPr>
            </w:pPr>
            <w:r>
              <w:t>0912 Medycyna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E" w:rsidRDefault="005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1.Wszechstronny rozwój fizyczny organizmu. Wykształcenie, poprawa i utrzymanie podstawowych cech motorycznych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siła, wytrzymałość, szybkość i koordynacja ruchowa.</w:t>
            </w:r>
          </w:p>
          <w:p w:rsidR="005036BE" w:rsidRDefault="005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Ukształtowanie postawy świadomego i permanentnego uczestnictwa w różnorodnych formach aktywności sportowo-rekreacyjnych w czasie nauki oraz po jej ukończeniu dla zachowania zdrowia fizycznego i psychicznego.</w:t>
            </w:r>
          </w:p>
          <w:p w:rsidR="005036BE" w:rsidRDefault="005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3.Kształtowanie postaw osobowościowych: poczucia własnej wartości, szacunku dla innych osób, zwłaszcza słabszych i mniej sprawnych.</w:t>
            </w:r>
          </w:p>
          <w:p w:rsidR="005036BE" w:rsidRDefault="005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4.Nauka współdziałania w zespole, grupie, akceptacji siebie i innych, kultury kibicowania, stosowania zasady „fair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w sporcie i w życiu.</w:t>
            </w:r>
          </w:p>
          <w:p w:rsidR="005036BE" w:rsidRDefault="005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Wiedza:</w:t>
            </w:r>
          </w:p>
          <w:p w:rsidR="005036BE" w:rsidRDefault="0050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-posiada podstawową wiedzę o wpływie aktywności fizycznej I prozdrowotnego stylu życia na organizm; </w:t>
            </w:r>
          </w:p>
          <w:p w:rsidR="005036BE" w:rsidRDefault="0050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 i rozumie podstawowe koncepcje zdrowia, zasady promocji zdrowia i zdrowego stylu życia oraz miejsce wychowania fizycznego, edukacji zdrowotnej i sportu w tym procesie</w:t>
            </w:r>
          </w:p>
          <w:p w:rsidR="005036BE" w:rsidRDefault="0050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Umiejętności:</w:t>
            </w:r>
          </w:p>
          <w:p w:rsidR="005036BE" w:rsidRDefault="0050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potrafi uzasadnić, jakie są najistotniejsze prewencyjne i prozdrowotne aspekty aktywności fizycznej</w:t>
            </w:r>
          </w:p>
          <w:p w:rsidR="005036BE" w:rsidRDefault="0050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posiada podstawowe umiejętności techniczne w zakresie sportów indywidualnych, zespołowych oraz muzyczno-ruchowych </w:t>
            </w:r>
          </w:p>
          <w:p w:rsidR="005036BE" w:rsidRDefault="0050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potrafi współdziałać w zespole; </w:t>
            </w:r>
          </w:p>
          <w:p w:rsidR="005036BE" w:rsidRDefault="0050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Kompetencje społeczne:</w:t>
            </w:r>
          </w:p>
          <w:p w:rsidR="005036BE" w:rsidRDefault="0050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rozumie potrzebę dbałości o własną sprawność fizyczną i zdrowie </w:t>
            </w:r>
          </w:p>
          <w:p w:rsidR="005036BE" w:rsidRDefault="0050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rozumie znaczenie pracy zespołowej </w:t>
            </w:r>
          </w:p>
          <w:p w:rsidR="005036BE" w:rsidRDefault="005036B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jest świadomy własnych ograniczeń i słabości  </w:t>
            </w:r>
          </w:p>
        </w:tc>
      </w:tr>
      <w:tr w:rsidR="005036BE" w:rsidTr="005036BE">
        <w:trPr>
          <w:trHeight w:val="1352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zakresie wiedzy:</w:t>
            </w:r>
          </w:p>
          <w:p w:rsidR="005036BE" w:rsidRDefault="0050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Kontrola ustna – terminologia,</w:t>
            </w:r>
          </w:p>
          <w:p w:rsidR="005036BE" w:rsidRDefault="0050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Kontrola praktyczna – obserwacja uczestnicząca</w:t>
            </w:r>
          </w:p>
          <w:p w:rsidR="005036BE" w:rsidRDefault="0050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zakresie umiejętności:</w:t>
            </w:r>
          </w:p>
          <w:p w:rsidR="005036BE" w:rsidRDefault="0050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Kontrola praktyczna – Test ogólnej sprawności na początku i końcu pierwszego semestru.</w:t>
            </w:r>
          </w:p>
          <w:p w:rsidR="005036BE" w:rsidRDefault="0050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zakresie kompetencji społecznych:</w:t>
            </w:r>
          </w:p>
          <w:p w:rsidR="005036BE" w:rsidRDefault="0050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Obserwacja 360 stopni (nauczyciel, studenci z grupy uczestniczący w zajęciach)</w:t>
            </w:r>
          </w:p>
          <w:p w:rsidR="005036BE" w:rsidRDefault="0050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Samoocena i ocena grupy</w:t>
            </w:r>
          </w:p>
          <w:p w:rsidR="005036BE" w:rsidRDefault="0050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zakresie kompetencji społecznych:</w:t>
            </w:r>
          </w:p>
          <w:p w:rsidR="005036BE" w:rsidRDefault="005036B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Samoocena.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OBOWIĄZKOWY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ZIMOWY I LETNI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STACJONARNE I NIESTACJONARNE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E" w:rsidRDefault="0050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DOROTA PALIK</w:t>
            </w:r>
          </w:p>
          <w:p w:rsidR="005036BE" w:rsidRDefault="00503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DOROTA PALIK</w:t>
            </w:r>
          </w:p>
          <w:p w:rsidR="005036BE" w:rsidRDefault="00503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JOLANTA FILIP</w:t>
            </w:r>
          </w:p>
          <w:p w:rsidR="005036BE" w:rsidRDefault="00503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ZBIGNIEW JANIK</w:t>
            </w:r>
          </w:p>
          <w:p w:rsidR="005036BE" w:rsidRDefault="00503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ANNA ROBAKOWSKA</w:t>
            </w:r>
          </w:p>
          <w:p w:rsidR="005036BE" w:rsidRDefault="00503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ŁUKASZ BYLICA</w:t>
            </w:r>
          </w:p>
          <w:p w:rsidR="005036BE" w:rsidRDefault="00503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PRZEMYSŁAW BARTYZEL</w:t>
            </w:r>
          </w:p>
          <w:p w:rsidR="005036BE" w:rsidRDefault="00503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JOANNA JASIEŃSKA</w:t>
            </w:r>
          </w:p>
          <w:p w:rsidR="005036BE" w:rsidRDefault="00503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HENRYK ZDEBSKI</w:t>
            </w:r>
          </w:p>
          <w:p w:rsidR="005036BE" w:rsidRDefault="00503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MICHAŁ JAROSZ</w:t>
            </w:r>
          </w:p>
          <w:p w:rsidR="005036BE" w:rsidRDefault="00503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PRZEMYSŁAW BARTYZEL</w:t>
            </w:r>
          </w:p>
          <w:p w:rsidR="005036BE" w:rsidRDefault="00503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URSZULA JABŁOŃSKA</w:t>
            </w:r>
          </w:p>
          <w:p w:rsidR="005036BE" w:rsidRDefault="005036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ELŻBIETA CZULAK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przeciwwskazań zdrowotnych do aktywnego uczestnictwa w programowych zajęciach wychowania fizycznego lub skierowanie na zajęcia rehabilitacyjne, czy rekreacyjne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E" w:rsidRDefault="005036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  <w:p w:rsidR="005036BE" w:rsidRDefault="005036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BE" w:rsidRDefault="005036BE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semestr – 30 godz. oraz II semestr – 30 godz.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Liczba punktów ECTS przypisana modułowi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b/>
                <w:highlight w:val="yellow"/>
                <w:lang w:val="en-GB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pStyle w:val="Standard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Ćwiczenia</w:t>
            </w:r>
            <w:proofErr w:type="spellEnd"/>
            <w:r>
              <w:rPr>
                <w:rFonts w:cs="Times New Roman"/>
              </w:rPr>
              <w:t xml:space="preserve"> – forma </w:t>
            </w:r>
            <w:proofErr w:type="spellStart"/>
            <w:r>
              <w:rPr>
                <w:rFonts w:cs="Times New Roman"/>
              </w:rPr>
              <w:t>ścisła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zadaniowa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opowieść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ruchowa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zabawowa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metoda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analityczna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syntetyczna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kompleksowa</w:t>
            </w:r>
            <w:proofErr w:type="spellEnd"/>
            <w:r>
              <w:rPr>
                <w:rFonts w:cs="Times New Roman"/>
              </w:rPr>
              <w:t>;</w:t>
            </w:r>
          </w:p>
          <w:p w:rsidR="005036BE" w:rsidRDefault="005036BE">
            <w:pPr>
              <w:pStyle w:val="Standard"/>
              <w:spacing w:line="25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Metody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podające</w:t>
            </w:r>
            <w:proofErr w:type="spellEnd"/>
            <w:r>
              <w:rPr>
                <w:rFonts w:cs="Times New Roman"/>
                <w:color w:val="000000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</w:rPr>
              <w:t>opis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pogadanka</w:t>
            </w:r>
            <w:proofErr w:type="spellEnd"/>
          </w:p>
          <w:p w:rsidR="005036BE" w:rsidRDefault="005036BE">
            <w:pPr>
              <w:pStyle w:val="Standard"/>
              <w:spacing w:line="25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Metody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praktyczne</w:t>
            </w:r>
            <w:proofErr w:type="spellEnd"/>
            <w:r>
              <w:rPr>
                <w:rFonts w:cs="Times New Roman"/>
                <w:color w:val="000000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</w:rPr>
              <w:t>pokaz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praca</w:t>
            </w:r>
            <w:proofErr w:type="spellEnd"/>
            <w:r>
              <w:rPr>
                <w:rFonts w:cs="Times New Roman"/>
                <w:color w:val="000000"/>
              </w:rPr>
              <w:t xml:space="preserve"> w </w:t>
            </w:r>
            <w:proofErr w:type="spellStart"/>
            <w:r>
              <w:rPr>
                <w:rFonts w:cs="Times New Roman"/>
                <w:color w:val="000000"/>
              </w:rPr>
              <w:t>grupach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dyskusja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analityczna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syntetyczna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kompleksowa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  <w:p w:rsidR="005036BE" w:rsidRDefault="005036BE">
            <w:pPr>
              <w:pStyle w:val="Standard"/>
              <w:spacing w:line="256" w:lineRule="auto"/>
              <w:rPr>
                <w:rFonts w:eastAsia="Calibri" w:cs="Times New Roman"/>
                <w:i/>
                <w:lang w:val="pl-PL"/>
              </w:rPr>
            </w:pPr>
            <w:proofErr w:type="spellStart"/>
            <w:r>
              <w:rPr>
                <w:rFonts w:cs="Times New Roman"/>
                <w:color w:val="000000"/>
              </w:rPr>
              <w:t>Metody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problemowe</w:t>
            </w:r>
            <w:proofErr w:type="spellEnd"/>
            <w:r>
              <w:rPr>
                <w:rFonts w:cs="Times New Roman"/>
                <w:color w:val="000000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</w:rPr>
              <w:t>metody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aktywizujące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bez oceny. Uczestnictwo studenta w ćwiczeniach w ilości 12 razy w każdym semestrze na 15 możliwych oraz pozytywne zaliczenie testu sprawnościowego. 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podziałem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formy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zajęć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Omówienie zasad BHP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zajęciach wychowania fizycznego, zapoznanie z warunkami zaliczenia, regulaminem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SWFiS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 CM oraz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regulaminem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korzystania z obiektu sportowego.</w:t>
            </w:r>
          </w:p>
          <w:p w:rsidR="005036BE" w:rsidRDefault="005036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podstawowych elementów technicznych i taktycznych;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Siatkówka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postawa siatkarska, odbicia sposobem górnym i dolnym, zagrywka tenisowa, przyjęcie piłki sposobem górnym i dolnym, wystawa piłki w przód i w tył, atak, blok.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Koszykówka: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poruszanie się po boisku, podania i chwyty, kozłowanie prawą i lewa nogą, rzut do kosza z biegu z prawej i lewej strony, rzut do kosza z miejsca, obrona 1:1, zwody bez piłki i z piłką, atak pozycyjny i szybki atak.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Unihokej: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poruszanie się po boisku, podanie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forehandem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backhandem, przyjęcie podania, strzał na bramkę z miejsca i w ruchu, drybling, zwody, obrona, gra na pozycji bramkarza.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Piłka nożna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sposoby poruszania się po boisku, podania i przejęcia piłki w miejscu i w ruchu, strzał na bramkę z miejsca i w ruchu, zwody ciałem, drybling i zwody z piłką, obrona, gra na pozycji bramkarza.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Tenis stołowy: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postawa przy stole i sposoby poruszania się podczas gry, różne sposoby trzymania rakietki,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forehandem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backhandem, serwis, uderzenia atakujące, uderzenia obronne, uderzenia pośrednie.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Lekka atletyka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technika biegowa, start niski i pozycyjny, skok w dal i z miejsca, technika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pchania kulą, kształtowanie cech motorycznych, szybkości, siły, wytrzymałości, gibkości i zwinności.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technika pracy RR i NN, technika marszu, ćwiczenia ogólnorozwojowe z wykorzystaniem kijków, dobór dystansu i tempa;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Badminton: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ćwiczenia oswajające z rakietką i lotką, ustawienie i poruszanie się po boisku, chwyt forhendowy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forhendowy, skrót, smecz.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Siłownia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oddychanie podczas ćwiczeń, technika wykonywania ćwiczeń mięśni klatki piersiowej, grzbietu, brzucha, barków, ramion i przedramion, nóg.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Fitness: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podstawowe kroki w aerobiku, step,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step out,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grapevine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(skrzyżny), podstawowe kroki na stepie, proste układy choreograficzne, technika ćwiczeń na piłkach, z ciężarkami.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Gimnastyka lecznicza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prawidłowe oddychanie, ćwiczenia wzmacniające mm oddechowe, mm posturalne, kończyny górne i dolne, tułów i mm głębokie, ćwiczenia izometryczne, równoważne, rozciągające, ukierunkowane na dane schorzenie, ćwiczenia z przyborami, relaksacyjne,  w pozycjach izolowanych. </w:t>
            </w:r>
          </w:p>
        </w:tc>
      </w:tr>
      <w:tr w:rsidR="005036BE" w:rsidTr="005036BE">
        <w:trPr>
          <w:trHeight w:val="2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E" w:rsidRDefault="005036BE">
            <w:pPr>
              <w:pStyle w:val="srodtyt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Literatura podstawowa:</w:t>
            </w:r>
          </w:p>
          <w:p w:rsidR="005036BE" w:rsidRDefault="005036BE" w:rsidP="00FE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taktyki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AWF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 </w:t>
            </w:r>
          </w:p>
          <w:p w:rsidR="005036BE" w:rsidRDefault="005036BE" w:rsidP="00FE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Huciński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trenerów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” BK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  <w:p w:rsidR="005036BE" w:rsidRDefault="005036BE" w:rsidP="00FE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C.Neumann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koszykówki-taktyka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kondycja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marszałek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  <w:p w:rsidR="005036BE" w:rsidRDefault="005036BE" w:rsidP="00FE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G.Grządziel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D.Szade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B.Nowak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siatkowa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AWF Katowice 2012</w:t>
            </w:r>
          </w:p>
          <w:p w:rsidR="005036BE" w:rsidRDefault="005036BE" w:rsidP="00FE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E.Superlak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siatkowa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taktyczne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  <w:p w:rsidR="005036BE" w:rsidRDefault="005036BE" w:rsidP="00FE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T.Klocek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M.Szczepanik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fizycznego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COS Warszawa 2003.AWF Katowice 2012</w:t>
            </w:r>
          </w:p>
          <w:p w:rsidR="005036BE" w:rsidRDefault="005036BE" w:rsidP="00FE7C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Listkowski M.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Stretching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A-Z.  Sprawność i zdrowie”, wyd. Aleksandra 2007</w:t>
            </w:r>
          </w:p>
          <w:p w:rsidR="005036BE" w:rsidRDefault="005036BE" w:rsidP="00FE7C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Austin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Pilates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każdego” S-KA 2003</w:t>
            </w:r>
          </w:p>
          <w:p w:rsidR="005036BE" w:rsidRDefault="005036BE" w:rsidP="00FE7C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Trevor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Blount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’’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Pilates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Sposób na osiągnięcie harmonii ciała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Pilates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Basics)’’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Wiedza I Życie 2006</w:t>
            </w:r>
          </w:p>
        </w:tc>
      </w:tr>
    </w:tbl>
    <w:p w:rsidR="005036BE" w:rsidRDefault="005036BE" w:rsidP="005036BE"/>
    <w:p w:rsidR="009D2B2B" w:rsidRDefault="009D2B2B"/>
    <w:sectPr w:rsidR="009D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95CA1"/>
    <w:multiLevelType w:val="hybridMultilevel"/>
    <w:tmpl w:val="CCFC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B4"/>
    <w:rsid w:val="002758B4"/>
    <w:rsid w:val="005036BE"/>
    <w:rsid w:val="00643574"/>
    <w:rsid w:val="009D2B2B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17F47-ACA7-4307-811A-3B2B5F81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6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6BE"/>
    <w:pPr>
      <w:ind w:left="720"/>
      <w:contextualSpacing/>
    </w:pPr>
    <w:rPr>
      <w:lang w:val="en-US"/>
    </w:rPr>
  </w:style>
  <w:style w:type="paragraph" w:customStyle="1" w:styleId="srodtyt">
    <w:name w:val="srodtyt"/>
    <w:basedOn w:val="Normalny"/>
    <w:uiPriority w:val="99"/>
    <w:semiHidden/>
    <w:rsid w:val="0050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5036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1031</Words>
  <Characters>6192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Palik</dc:creator>
  <cp:keywords/>
  <dc:description/>
  <cp:lastModifiedBy>a</cp:lastModifiedBy>
  <cp:revision>5</cp:revision>
  <dcterms:created xsi:type="dcterms:W3CDTF">2018-04-10T08:45:00Z</dcterms:created>
  <dcterms:modified xsi:type="dcterms:W3CDTF">2018-04-11T11:05:00Z</dcterms:modified>
</cp:coreProperties>
</file>